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B8" w:rsidRDefault="001666B8" w:rsidP="001666B8">
      <w:pPr>
        <w:rPr>
          <w:rFonts w:ascii="Times New Roman" w:hAnsi="Times New Roman" w:cs="Times New Roman"/>
          <w:b/>
          <w:sz w:val="24"/>
          <w:szCs w:val="24"/>
        </w:rPr>
      </w:pPr>
      <w:r w:rsidRPr="00377B93">
        <w:rPr>
          <w:rFonts w:ascii="Times New Roman" w:hAnsi="Times New Roman" w:cs="Times New Roman"/>
          <w:b/>
          <w:sz w:val="24"/>
          <w:szCs w:val="24"/>
        </w:rPr>
        <w:t xml:space="preserve">Moodulhindamise ülesanne 2  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Praktiline: 6</w:t>
      </w:r>
      <w:r w:rsidRPr="00377B93">
        <w:rPr>
          <w:rFonts w:ascii="Times New Roman" w:hAnsi="Times New Roman" w:cs="Times New Roman"/>
          <w:sz w:val="24"/>
          <w:szCs w:val="24"/>
        </w:rPr>
        <w:t xml:space="preserve"> tundi</w:t>
      </w:r>
      <w:r>
        <w:rPr>
          <w:rFonts w:ascii="Times New Roman" w:hAnsi="Times New Roman" w:cs="Times New Roman"/>
          <w:sz w:val="24"/>
          <w:szCs w:val="24"/>
        </w:rPr>
        <w:t xml:space="preserve"> + 6</w:t>
      </w:r>
      <w:r w:rsidRPr="00377B93">
        <w:rPr>
          <w:rFonts w:ascii="Times New Roman" w:hAnsi="Times New Roman" w:cs="Times New Roman"/>
          <w:sz w:val="24"/>
          <w:szCs w:val="24"/>
        </w:rPr>
        <w:t xml:space="preserve"> tundi vaatlejana meeskonnatöö hindamine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KK15-PE1 – 29.mai ja 5.juuni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Hindamas: Diane Sarapuu-Kelder, Kaido Tiits, Riina Laht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KK15-PE2 – 1.juuni ja 8.juuni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Hindamas: Kristi Tiido, Kaido Tiits, Riina Laht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 w:rsidRPr="00FC783B">
        <w:rPr>
          <w:rFonts w:ascii="Times New Roman" w:hAnsi="Times New Roman" w:cs="Times New Roman"/>
          <w:sz w:val="24"/>
          <w:szCs w:val="24"/>
        </w:rPr>
        <w:t>KK15-PV1 – 31.mai ja 7.juuni</w:t>
      </w:r>
    </w:p>
    <w:p w:rsidR="00B65FCB" w:rsidRPr="00FC783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Hindamas: Ljudmilla Zahharova, Eda Odar, Diana Malkevitš</w:t>
      </w:r>
    </w:p>
    <w:p w:rsidR="00B65FCB" w:rsidRDefault="00B65FCB" w:rsidP="00B65FCB">
      <w:pPr>
        <w:rPr>
          <w:rFonts w:ascii="Times New Roman" w:hAnsi="Times New Roman" w:cs="Times New Roman"/>
          <w:sz w:val="24"/>
          <w:szCs w:val="24"/>
        </w:rPr>
      </w:pPr>
      <w:r w:rsidRPr="00FC783B">
        <w:rPr>
          <w:rFonts w:ascii="Times New Roman" w:hAnsi="Times New Roman" w:cs="Times New Roman"/>
          <w:sz w:val="24"/>
          <w:szCs w:val="24"/>
        </w:rPr>
        <w:t>KK15-PV2 – 6.juuni ja 13.juuni</w:t>
      </w:r>
    </w:p>
    <w:p w:rsidR="00B65FCB" w:rsidRPr="00FC783B" w:rsidRDefault="00B65FCB" w:rsidP="00B65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Hindamas: Irina Horošihh, Eda Odar, Valentina Kravtšuk</w:t>
      </w:r>
    </w:p>
    <w:p w:rsidR="00B65FCB" w:rsidRPr="00377B93" w:rsidRDefault="00B65FCB" w:rsidP="00166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Ülesanne 2</w:t>
      </w:r>
      <w:bookmarkStart w:id="0" w:name="_GoBack"/>
      <w:bookmarkEnd w:id="0"/>
    </w:p>
    <w:p w:rsidR="001666B8" w:rsidRPr="00377B93" w:rsidRDefault="001666B8" w:rsidP="001666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B93">
        <w:rPr>
          <w:rFonts w:ascii="Times New Roman" w:hAnsi="Times New Roman" w:cs="Times New Roman"/>
          <w:sz w:val="24"/>
          <w:szCs w:val="24"/>
        </w:rPr>
        <w:t>Meeskonnatööna  valmistab müügikõlbuliku  lõunamenüü, vastavalt juhendile, ettenähtud ajaga, kasutades sobivaid tehnoloogilisi võtteid, seadmeid, töövahendeid ning järgides tehnoloogilist kaarti ja tööplaani, toiduainete säilitamise reegleid, kasutades sobivaid koristus-puhastusvahendeid ja võtteid.</w:t>
      </w:r>
    </w:p>
    <w:p w:rsidR="001666B8" w:rsidRPr="00377B93" w:rsidRDefault="001666B8" w:rsidP="001666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B93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eskonnatööna serveerib valmistatud road</w:t>
      </w:r>
      <w:r w:rsidRPr="00377B93">
        <w:rPr>
          <w:rFonts w:ascii="Times New Roman" w:hAnsi="Times New Roman" w:cs="Times New Roman"/>
          <w:sz w:val="24"/>
          <w:szCs w:val="24"/>
        </w:rPr>
        <w:t xml:space="preserve"> õpilasrestoranis ning </w:t>
      </w:r>
      <w:r>
        <w:rPr>
          <w:rFonts w:ascii="Times New Roman" w:hAnsi="Times New Roman" w:cs="Times New Roman"/>
          <w:sz w:val="24"/>
          <w:szCs w:val="24"/>
        </w:rPr>
        <w:t xml:space="preserve">teeb </w:t>
      </w:r>
      <w:r w:rsidRPr="00377B93">
        <w:rPr>
          <w:rFonts w:ascii="Times New Roman" w:hAnsi="Times New Roman" w:cs="Times New Roman"/>
          <w:sz w:val="24"/>
          <w:szCs w:val="24"/>
        </w:rPr>
        <w:t>koristus-ja puhastustööd õppeköögis</w:t>
      </w:r>
    </w:p>
    <w:p w:rsidR="001666B8" w:rsidRPr="00335BA8" w:rsidRDefault="001666B8" w:rsidP="001666B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5BA8">
        <w:rPr>
          <w:rFonts w:ascii="Times New Roman" w:hAnsi="Times New Roman" w:cs="Times New Roman"/>
          <w:b/>
          <w:color w:val="FF0000"/>
          <w:sz w:val="24"/>
          <w:szCs w:val="24"/>
        </w:rPr>
        <w:t>8 tundi: Praktiline töö käigus valmistatakse: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b/>
          <w:sz w:val="24"/>
          <w:szCs w:val="24"/>
        </w:rPr>
        <w:t>Supp tükeldatud toiduainetest</w:t>
      </w:r>
      <w:r w:rsidRPr="001666B8">
        <w:rPr>
          <w:rFonts w:ascii="Times New Roman" w:hAnsi="Times New Roman" w:cs="Times New Roman"/>
          <w:sz w:val="24"/>
          <w:szCs w:val="24"/>
        </w:rPr>
        <w:t xml:space="preserve"> (250 g) 20+5 portsjonit 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b/>
          <w:sz w:val="24"/>
          <w:szCs w:val="24"/>
        </w:rPr>
        <w:t>Segatud salat*</w:t>
      </w:r>
      <w:r w:rsidRPr="001666B8">
        <w:rPr>
          <w:rFonts w:ascii="Times New Roman" w:hAnsi="Times New Roman" w:cs="Times New Roman"/>
          <w:sz w:val="24"/>
          <w:szCs w:val="24"/>
        </w:rPr>
        <w:t xml:space="preserve"> (150g) 20+5 portsonit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b/>
          <w:sz w:val="24"/>
          <w:szCs w:val="24"/>
        </w:rPr>
        <w:t xml:space="preserve">Praad </w:t>
      </w:r>
      <w:r w:rsidRPr="001666B8">
        <w:rPr>
          <w:rFonts w:ascii="Times New Roman" w:hAnsi="Times New Roman" w:cs="Times New Roman"/>
          <w:sz w:val="24"/>
          <w:szCs w:val="24"/>
        </w:rPr>
        <w:t>(portsjontükk - 100g, lisand 150g, kaste 75g, salat 100g) 20+5 portsjonit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b/>
          <w:sz w:val="24"/>
          <w:szCs w:val="24"/>
        </w:rPr>
        <w:t>Magustoit</w:t>
      </w:r>
      <w:r w:rsidRPr="001666B8">
        <w:rPr>
          <w:rFonts w:ascii="Times New Roman" w:hAnsi="Times New Roman" w:cs="Times New Roman"/>
          <w:sz w:val="24"/>
          <w:szCs w:val="24"/>
        </w:rPr>
        <w:t xml:space="preserve"> (100-150 g) 20+5 portsjonit 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sz w:val="24"/>
          <w:szCs w:val="24"/>
        </w:rPr>
        <w:t>Toitudele vormistatakse väljastamisel saateleht/ed!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sz w:val="24"/>
          <w:szCs w:val="24"/>
        </w:rPr>
        <w:t xml:space="preserve">Magustoit letis </w:t>
      </w:r>
      <w:r w:rsidRPr="001666B8">
        <w:rPr>
          <w:rFonts w:ascii="Times New Roman" w:hAnsi="Times New Roman" w:cs="Times New Roman"/>
          <w:b/>
          <w:sz w:val="24"/>
          <w:szCs w:val="24"/>
        </w:rPr>
        <w:t>kell 10.45</w:t>
      </w:r>
      <w:r w:rsidRPr="001666B8">
        <w:rPr>
          <w:rFonts w:ascii="Times New Roman" w:hAnsi="Times New Roman" w:cs="Times New Roman"/>
          <w:sz w:val="24"/>
          <w:szCs w:val="24"/>
        </w:rPr>
        <w:t>, sooja toidu serveerimine algab kell 11.30 (alla toomiseks peab olema valmis kell 11.00).</w:t>
      </w:r>
    </w:p>
    <w:p w:rsidR="001666B8" w:rsidRPr="001666B8" w:rsidRDefault="001666B8" w:rsidP="001666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66B8">
        <w:rPr>
          <w:rFonts w:ascii="Times New Roman" w:hAnsi="Times New Roman" w:cs="Times New Roman"/>
          <w:sz w:val="24"/>
          <w:szCs w:val="24"/>
        </w:rPr>
        <w:t>Meeskond täidab praktilise ülesande lõpus tagasiside ja enesehindamislehe.</w:t>
      </w:r>
    </w:p>
    <w:p w:rsidR="001666B8" w:rsidRDefault="001666B8" w:rsidP="00166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66B8" w:rsidRPr="00335BA8" w:rsidRDefault="001666B8" w:rsidP="001666B8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35BA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8 tundi: vaatlejana meeskonnatöö hindamine</w:t>
      </w:r>
    </w:p>
    <w:p w:rsidR="001666B8" w:rsidRPr="00FC783B" w:rsidRDefault="001666B8" w:rsidP="001666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Iga vaatleja hindab ühte praktilise ülesande sooritajat köögitöös ja kõiki toite. Vaatleja/hindaja peab oskama antud punkte põhjendada ja kommenteerida (selleks on hindamislehel märkuste lahter). Vaatleja punktide alusel saab vastav hinnatav „vaatleja hinde“ (skaala hindamislehel)</w:t>
      </w:r>
    </w:p>
    <w:tbl>
      <w:tblPr>
        <w:tblStyle w:val="TableGrid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</w:tblGrid>
      <w:tr w:rsidR="001666B8" w:rsidRPr="00A869A3" w:rsidTr="001666B8">
        <w:trPr>
          <w:trHeight w:val="336"/>
        </w:trPr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B44F88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et-EE"/>
              </w:rPr>
              <w:t>Hindamisskaala:</w:t>
            </w:r>
          </w:p>
        </w:tc>
      </w:tr>
      <w:tr w:rsidR="001666B8" w:rsidRPr="00A869A3" w:rsidTr="001666B8">
        <w:trPr>
          <w:trHeight w:val="244"/>
        </w:trPr>
        <w:tc>
          <w:tcPr>
            <w:tcW w:w="596" w:type="dxa"/>
            <w:tcBorders>
              <w:bottom w:val="single" w:sz="4" w:space="0" w:color="auto"/>
            </w:tcBorders>
          </w:tcPr>
          <w:p w:rsidR="001666B8" w:rsidRPr="001666B8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10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Väljapaistev tulemus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1666B8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9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Suurepärane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8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1666B8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Väga hea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7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Hea 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6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1666B8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Tubli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5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Keskpärane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4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Rahuldav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3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Piisav</w:t>
            </w:r>
          </w:p>
        </w:tc>
      </w:tr>
      <w:tr w:rsidR="001666B8" w:rsidRPr="00A869A3" w:rsidTr="001666B8">
        <w:tc>
          <w:tcPr>
            <w:tcW w:w="596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2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Kasin</w:t>
            </w:r>
          </w:p>
        </w:tc>
      </w:tr>
      <w:tr w:rsidR="001666B8" w:rsidRPr="00A869A3" w:rsidTr="001666B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A869A3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 xml:space="preserve">1      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B8" w:rsidRPr="001666B8" w:rsidRDefault="001666B8" w:rsidP="0016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t-EE"/>
              </w:rPr>
            </w:pPr>
            <w:r w:rsidRPr="00A869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et-EE"/>
              </w:rPr>
              <w:t>Nõrk</w:t>
            </w:r>
          </w:p>
        </w:tc>
      </w:tr>
    </w:tbl>
    <w:p w:rsidR="001666B8" w:rsidRPr="00FC783B" w:rsidRDefault="001666B8" w:rsidP="001666B8">
      <w:pPr>
        <w:spacing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A5E74">
        <w:rPr>
          <w:rFonts w:ascii="Times New Roman" w:hAnsi="Times New Roman" w:cs="Times New Roman"/>
          <w:bCs/>
          <w:color w:val="FF0000"/>
          <w:sz w:val="24"/>
          <w:szCs w:val="24"/>
        </w:rPr>
        <w:t>Hindamiskriteeriumid vaatlejale.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095"/>
        <w:gridCol w:w="993"/>
        <w:gridCol w:w="2249"/>
      </w:tblGrid>
      <w:tr w:rsidR="001666B8" w:rsidRPr="00377B93" w:rsidTr="00B44F88">
        <w:tc>
          <w:tcPr>
            <w:tcW w:w="817" w:type="dxa"/>
            <w:vMerge w:val="restart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Hindamiskriteerium</w:t>
            </w:r>
          </w:p>
        </w:tc>
        <w:tc>
          <w:tcPr>
            <w:tcW w:w="3242" w:type="dxa"/>
            <w:gridSpan w:val="2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  <w:vMerge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Punktid</w:t>
            </w:r>
          </w:p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</w:tr>
      <w:tr w:rsidR="001666B8" w:rsidRPr="00377B93" w:rsidTr="00B44F88">
        <w:tc>
          <w:tcPr>
            <w:tcW w:w="817" w:type="dxa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FC783B" w:rsidRDefault="001666B8" w:rsidP="00B44F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83B">
              <w:rPr>
                <w:rFonts w:ascii="Times New Roman" w:hAnsi="Times New Roman" w:cs="Times New Roman"/>
                <w:b/>
                <w:sz w:val="24"/>
                <w:szCs w:val="24"/>
              </w:rPr>
              <w:t>Köögitöö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Eeltöötleb toidutooret, kasutades  asjakohaseid külm-  ja kuumtöötlemismeetodeid lähtuvalt tehnoloogilisest kaardist, arvestades toidutoorme kvaliteeti, realiseerimisaegu ja kaonorme, toiteväärtust ja maitseomadusi.</w:t>
            </w:r>
          </w:p>
          <w:p w:rsidR="001666B8" w:rsidRPr="00377B93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E67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Tooraine eeltöötlemine, säilitamine.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Valmistab toite kasutades ohutult asjakohaseid köögitöö tehnikaid, seadmeid ja töövahendeid, arvestades põhilisi keemilisi ja 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üüsikalisi muutusi toiduainetes ning järgides toiduhügieeni nõudeid</w:t>
            </w:r>
          </w:p>
          <w:p w:rsidR="001666B8" w:rsidRPr="00377B93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E67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Õiged töövõtted toidu valmistamisel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seadmete ja töövahendite kasutamise oskus</w:t>
            </w:r>
            <w:r w:rsidRPr="00E67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Vormistab 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jonid vastavalt tööülesandele ning v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äljastab toidud väljastusletis vastavalt planeeritud ajagraafikule ja kalkuleeritud portsjonide suurusele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arvule.</w:t>
            </w:r>
          </w:p>
          <w:p w:rsidR="001666B8" w:rsidRPr="00377B93" w:rsidRDefault="001666B8" w:rsidP="00B4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B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(Õiged töövõtted ja ajastamine toidu väljastamisel.)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Planeerib ja ajastab oma tööd ning korraldab töökohta lähtuvalt tööülesandest ja -plaanist.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Puhastab tööpinnad ja köögi vastavalt puhastusplaanile.</w:t>
            </w:r>
          </w:p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B44F8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4C0518" w:rsidRDefault="001666B8" w:rsidP="00B44F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Köögitöö punktid kokku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50</w:t>
            </w: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B44F88">
            <w:pPr>
              <w:pStyle w:val="List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4C0518" w:rsidRDefault="001666B8" w:rsidP="00B44F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18">
              <w:rPr>
                <w:rFonts w:ascii="Times New Roman" w:hAnsi="Times New Roman" w:cs="Times New Roman"/>
                <w:b/>
                <w:sz w:val="24"/>
                <w:szCs w:val="24"/>
              </w:rPr>
              <w:t>Toitude hindamine</w:t>
            </w:r>
          </w:p>
        </w:tc>
        <w:tc>
          <w:tcPr>
            <w:tcW w:w="993" w:type="dxa"/>
            <w:shd w:val="clear" w:color="auto" w:fill="auto"/>
          </w:tcPr>
          <w:p w:rsidR="001666B8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Valmistatud</w:t>
            </w:r>
            <w:r w:rsidRPr="00E6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iseloomuliku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maitse, lõhna ja konsistentsiga, vastavab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tehnoloogilisele kaardile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on valmistatud toiduhügieeni nõudeid järgides.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Valmistatud </w:t>
            </w:r>
            <w:r w:rsidRPr="00E67BB8">
              <w:rPr>
                <w:rFonts w:ascii="Times New Roman" w:hAnsi="Times New Roman" w:cs="Times New Roman"/>
                <w:b/>
                <w:sz w:val="24"/>
                <w:szCs w:val="24"/>
              </w:rPr>
              <w:t>salat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iseloomuliku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maitse, lõhna ja konsistentsiga, vastavab tehnoloogilisele kaardile ja on valmistatud toiduhügieeni nõudeid järgides.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Pearoog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iseloomuliku maitse, lõhna ja konsistentsiga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pearoa 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>põhik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omponent portsjontükina, lisand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aedviljades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või teraviljatoodetest, salat köögiviljadest  ja külm või kuum kast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vastavad tehnoloogilisele kaardile ja on valmistatud järgides toiduhügieeni nõudeid.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BB8">
              <w:rPr>
                <w:rFonts w:ascii="Times New Roman" w:hAnsi="Times New Roman" w:cs="Times New Roman"/>
                <w:b/>
                <w:sz w:val="24"/>
                <w:szCs w:val="24"/>
              </w:rPr>
              <w:t>Magustoit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377B93">
              <w:rPr>
                <w:rFonts w:ascii="Times New Roman" w:hAnsi="Times New Roman" w:cs="Times New Roman"/>
                <w:sz w:val="24"/>
                <w:szCs w:val="24"/>
              </w:rPr>
              <w:t xml:space="preserve"> iseloomuliku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maitse, lõhna ja konsistentsiga, vastab tehnoloogilisele kaardile ja on valmistatud järgides toiduhügieeni nõudeid.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RPr="00377B93" w:rsidTr="00B44F88">
        <w:tc>
          <w:tcPr>
            <w:tcW w:w="817" w:type="dxa"/>
          </w:tcPr>
          <w:p w:rsidR="001666B8" w:rsidRPr="004C0518" w:rsidRDefault="001666B8" w:rsidP="001666B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6095" w:type="dxa"/>
            <w:shd w:val="clear" w:color="auto" w:fill="auto"/>
          </w:tcPr>
          <w:p w:rsidR="001666B8" w:rsidRPr="00E67BB8" w:rsidRDefault="001666B8" w:rsidP="00B44F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Toitude punktid kokku</w:t>
            </w:r>
          </w:p>
        </w:tc>
        <w:tc>
          <w:tcPr>
            <w:tcW w:w="993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40 </w:t>
            </w:r>
          </w:p>
        </w:tc>
        <w:tc>
          <w:tcPr>
            <w:tcW w:w="2249" w:type="dxa"/>
            <w:shd w:val="clear" w:color="auto" w:fill="auto"/>
          </w:tcPr>
          <w:p w:rsidR="001666B8" w:rsidRPr="00377B93" w:rsidRDefault="001666B8" w:rsidP="00B44F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6B8" w:rsidRPr="00A869A3" w:rsidRDefault="001666B8" w:rsidP="001666B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Max 9</w:t>
      </w:r>
      <w:r w:rsidRPr="00377B93">
        <w:rPr>
          <w:rFonts w:ascii="Times New Roman" w:hAnsi="Times New Roman" w:cs="Times New Roman"/>
          <w:sz w:val="24"/>
          <w:szCs w:val="24"/>
        </w:rPr>
        <w:t>0 punkti</w:t>
      </w:r>
    </w:p>
    <w:p w:rsidR="001666B8" w:rsidRPr="007C32BD" w:rsidRDefault="001666B8" w:rsidP="001666B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Vaatleja hindeskaala </w:t>
      </w:r>
      <w:r w:rsidRPr="007C32BD">
        <w:rPr>
          <w:rFonts w:ascii="Times New Roman" w:hAnsi="Times New Roman" w:cs="Times New Roman"/>
          <w:b/>
          <w:color w:val="FF0000"/>
          <w:sz w:val="24"/>
          <w:szCs w:val="24"/>
        </w:rPr>
        <w:t>NB!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C32BD">
        <w:rPr>
          <w:rFonts w:ascii="Times New Roman" w:hAnsi="Times New Roman" w:cs="Times New Roman"/>
          <w:b/>
          <w:color w:val="FF0000"/>
          <w:sz w:val="24"/>
          <w:szCs w:val="24"/>
        </w:rPr>
        <w:t>kui salatit ei ole, siis punktiskaala teine!</w:t>
      </w:r>
    </w:p>
    <w:p w:rsidR="001666B8" w:rsidRPr="00377B93" w:rsidRDefault="001666B8" w:rsidP="0016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– 75 </w:t>
      </w:r>
      <w:r w:rsidRPr="00377B93">
        <w:rPr>
          <w:rFonts w:ascii="Times New Roman" w:hAnsi="Times New Roman" w:cs="Times New Roman"/>
          <w:sz w:val="24"/>
          <w:szCs w:val="24"/>
        </w:rPr>
        <w:t>punkti hinne „5“</w:t>
      </w:r>
    </w:p>
    <w:p w:rsidR="001666B8" w:rsidRPr="00377B93" w:rsidRDefault="001666B8" w:rsidP="0016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74 - 60</w:t>
      </w:r>
      <w:r w:rsidRPr="00377B93">
        <w:rPr>
          <w:rFonts w:ascii="Times New Roman" w:hAnsi="Times New Roman" w:cs="Times New Roman"/>
          <w:sz w:val="24"/>
          <w:szCs w:val="24"/>
        </w:rPr>
        <w:t xml:space="preserve"> punkti hinne „4“</w:t>
      </w:r>
    </w:p>
    <w:p w:rsidR="001666B8" w:rsidRPr="00377B93" w:rsidRDefault="001666B8" w:rsidP="0016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59 - 46</w:t>
      </w:r>
      <w:r w:rsidRPr="00377B93">
        <w:rPr>
          <w:rFonts w:ascii="Times New Roman" w:hAnsi="Times New Roman" w:cs="Times New Roman"/>
          <w:sz w:val="24"/>
          <w:szCs w:val="24"/>
        </w:rPr>
        <w:t xml:space="preserve"> punkti hinne „3“</w:t>
      </w:r>
    </w:p>
    <w:p w:rsidR="001666B8" w:rsidRDefault="001666B8" w:rsidP="00166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46</w:t>
      </w:r>
      <w:r w:rsidRPr="00377B93">
        <w:rPr>
          <w:rFonts w:ascii="Times New Roman" w:hAnsi="Times New Roman" w:cs="Times New Roman"/>
          <w:sz w:val="24"/>
          <w:szCs w:val="24"/>
        </w:rPr>
        <w:t xml:space="preserve"> punkti mitterahuldav tulemus „2“</w:t>
      </w:r>
    </w:p>
    <w:p w:rsidR="001666B8" w:rsidRPr="00377B93" w:rsidRDefault="001666B8" w:rsidP="00166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6B8" w:rsidRDefault="001666B8" w:rsidP="001666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B93">
        <w:rPr>
          <w:rFonts w:ascii="Times New Roman" w:hAnsi="Times New Roman" w:cs="Times New Roman"/>
          <w:b/>
          <w:sz w:val="24"/>
          <w:szCs w:val="24"/>
        </w:rPr>
        <w:t>Moodulhinne kujuneb</w:t>
      </w:r>
      <w:r>
        <w:rPr>
          <w:rFonts w:ascii="Times New Roman" w:hAnsi="Times New Roman" w:cs="Times New Roman"/>
          <w:b/>
          <w:sz w:val="24"/>
          <w:szCs w:val="24"/>
        </w:rPr>
        <w:t xml:space="preserve"> koondhindena</w:t>
      </w:r>
      <w:r w:rsidR="008D0916">
        <w:rPr>
          <w:rFonts w:ascii="Times New Roman" w:hAnsi="Times New Roman" w:cs="Times New Roman"/>
          <w:b/>
          <w:sz w:val="24"/>
          <w:szCs w:val="24"/>
        </w:rPr>
        <w:t>*</w:t>
      </w:r>
      <w:r w:rsidRPr="00377B93">
        <w:rPr>
          <w:rFonts w:ascii="Times New Roman" w:hAnsi="Times New Roman" w:cs="Times New Roman"/>
          <w:b/>
          <w:sz w:val="24"/>
          <w:szCs w:val="24"/>
        </w:rPr>
        <w:t>:</w:t>
      </w:r>
    </w:p>
    <w:p w:rsidR="001666B8" w:rsidRPr="008D0916" w:rsidRDefault="001666B8" w:rsidP="008D09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Teooriaosa meeskondlik hinne</w:t>
      </w:r>
    </w:p>
    <w:p w:rsidR="001666B8" w:rsidRPr="008D0916" w:rsidRDefault="001666B8" w:rsidP="008D09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Praktilise osa „vaatleja hinne“</w:t>
      </w:r>
    </w:p>
    <w:p w:rsidR="008D0916" w:rsidRPr="008D0916" w:rsidRDefault="008D0916" w:rsidP="008D09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>Praktilise osa hindamiskomisjoni hinne</w:t>
      </w:r>
    </w:p>
    <w:p w:rsidR="001666B8" w:rsidRPr="008D0916" w:rsidRDefault="008D0916" w:rsidP="008D091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0916">
        <w:rPr>
          <w:rFonts w:ascii="Times New Roman" w:hAnsi="Times New Roman" w:cs="Times New Roman"/>
          <w:sz w:val="24"/>
          <w:szCs w:val="24"/>
        </w:rPr>
        <w:t xml:space="preserve">Meeskonna tagasiside mõjutab individuaalse hinde kujunemist. </w:t>
      </w:r>
    </w:p>
    <w:p w:rsidR="008D0916" w:rsidRPr="008D0916" w:rsidRDefault="008D0916" w:rsidP="008D091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8D0916">
        <w:rPr>
          <w:rFonts w:ascii="Times New Roman" w:hAnsi="Times New Roman" w:cs="Times New Roman"/>
          <w:i/>
          <w:sz w:val="24"/>
          <w:szCs w:val="24"/>
        </w:rPr>
        <w:t>Positiivse moodulhinde saamise eelduseks</w:t>
      </w:r>
      <w:r>
        <w:rPr>
          <w:rFonts w:ascii="Times New Roman" w:hAnsi="Times New Roman" w:cs="Times New Roman"/>
          <w:i/>
          <w:sz w:val="24"/>
          <w:szCs w:val="24"/>
        </w:rPr>
        <w:t xml:space="preserve"> on</w:t>
      </w:r>
      <w:r w:rsidRPr="008D0916">
        <w:rPr>
          <w:rFonts w:ascii="Times New Roman" w:hAnsi="Times New Roman" w:cs="Times New Roman"/>
          <w:i/>
          <w:sz w:val="24"/>
          <w:szCs w:val="24"/>
        </w:rPr>
        <w:t xml:space="preserve">, et teeninduspraktika õpperestoranis on </w:t>
      </w:r>
      <w:r>
        <w:rPr>
          <w:rFonts w:ascii="Times New Roman" w:hAnsi="Times New Roman" w:cs="Times New Roman"/>
          <w:i/>
          <w:sz w:val="24"/>
          <w:szCs w:val="24"/>
        </w:rPr>
        <w:t xml:space="preserve">edukalt </w:t>
      </w:r>
      <w:r w:rsidRPr="008D0916">
        <w:rPr>
          <w:rFonts w:ascii="Times New Roman" w:hAnsi="Times New Roman" w:cs="Times New Roman"/>
          <w:i/>
          <w:sz w:val="24"/>
          <w:szCs w:val="24"/>
        </w:rPr>
        <w:t>sooritatud.</w:t>
      </w:r>
    </w:p>
    <w:p w:rsidR="008D0916" w:rsidRDefault="008D0916" w:rsidP="00166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6B8" w:rsidRPr="00377B93" w:rsidRDefault="001666B8" w:rsidP="00166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6B8" w:rsidRPr="001666B8" w:rsidRDefault="001666B8" w:rsidP="001666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1666B8">
        <w:rPr>
          <w:rFonts w:ascii="Times New Roman" w:hAnsi="Times New Roman" w:cs="Times New Roman"/>
          <w:b/>
          <w:sz w:val="24"/>
          <w:szCs w:val="24"/>
        </w:rPr>
        <w:lastRenderedPageBreak/>
        <w:t>Koondtabel moodulhinde jaoks: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956"/>
        <w:gridCol w:w="1550"/>
      </w:tblGrid>
      <w:tr w:rsidR="001666B8" w:rsidTr="008D0916">
        <w:tc>
          <w:tcPr>
            <w:tcW w:w="2122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2BD">
              <w:rPr>
                <w:rFonts w:ascii="Times New Roman" w:hAnsi="Times New Roman" w:cs="Times New Roman"/>
                <w:b/>
                <w:sz w:val="24"/>
                <w:szCs w:val="24"/>
              </w:rPr>
              <w:t>Nimi</w:t>
            </w:r>
          </w:p>
        </w:tc>
        <w:tc>
          <w:tcPr>
            <w:tcW w:w="1559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</w:rPr>
            </w:pPr>
            <w:r w:rsidRPr="007C32BD">
              <w:rPr>
                <w:rFonts w:ascii="Times New Roman" w:hAnsi="Times New Roman" w:cs="Times New Roman"/>
                <w:b/>
              </w:rPr>
              <w:t>Teooriaosa meeskondlik hinne</w:t>
            </w:r>
          </w:p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</w:rPr>
            </w:pPr>
            <w:r w:rsidRPr="007C32BD">
              <w:rPr>
                <w:rFonts w:ascii="Times New Roman" w:hAnsi="Times New Roman" w:cs="Times New Roman"/>
                <w:b/>
              </w:rPr>
              <w:t>Praktilise osa „vaatlejate hinne“</w:t>
            </w:r>
          </w:p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6" w:type="dxa"/>
          </w:tcPr>
          <w:p w:rsidR="001666B8" w:rsidRPr="007C32BD" w:rsidRDefault="008D0916" w:rsidP="00B44F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Praktilise osa hindamiskomisjoni hinne</w:t>
            </w:r>
          </w:p>
        </w:tc>
        <w:tc>
          <w:tcPr>
            <w:tcW w:w="1550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</w:rPr>
            </w:pPr>
            <w:r w:rsidRPr="007C32BD">
              <w:rPr>
                <w:rFonts w:ascii="Times New Roman" w:hAnsi="Times New Roman" w:cs="Times New Roman"/>
                <w:b/>
              </w:rPr>
              <w:t>Moodulhinne</w:t>
            </w: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2BD">
              <w:rPr>
                <w:rFonts w:ascii="Times New Roman" w:hAnsi="Times New Roman" w:cs="Times New Roman"/>
                <w:b/>
                <w:sz w:val="20"/>
                <w:szCs w:val="20"/>
              </w:rPr>
              <w:t>Hinne „2“-„5“</w:t>
            </w:r>
          </w:p>
        </w:tc>
        <w:tc>
          <w:tcPr>
            <w:tcW w:w="1701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2BD">
              <w:rPr>
                <w:rFonts w:ascii="Times New Roman" w:hAnsi="Times New Roman" w:cs="Times New Roman"/>
                <w:b/>
                <w:sz w:val="20"/>
                <w:szCs w:val="20"/>
              </w:rPr>
              <w:t>Hinne „2“-„5“</w:t>
            </w:r>
          </w:p>
        </w:tc>
        <w:tc>
          <w:tcPr>
            <w:tcW w:w="1956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2BD">
              <w:rPr>
                <w:rFonts w:ascii="Times New Roman" w:hAnsi="Times New Roman" w:cs="Times New Roman"/>
                <w:b/>
                <w:sz w:val="20"/>
                <w:szCs w:val="20"/>
              </w:rPr>
              <w:t>Hinne „2“-„5“</w:t>
            </w:r>
          </w:p>
        </w:tc>
        <w:tc>
          <w:tcPr>
            <w:tcW w:w="1550" w:type="dxa"/>
          </w:tcPr>
          <w:p w:rsidR="001666B8" w:rsidRPr="007C32BD" w:rsidRDefault="001666B8" w:rsidP="00B44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2BD">
              <w:rPr>
                <w:rFonts w:ascii="Times New Roman" w:hAnsi="Times New Roman" w:cs="Times New Roman"/>
                <w:b/>
                <w:sz w:val="20"/>
                <w:szCs w:val="20"/>
              </w:rPr>
              <w:t>Hinne „2“-„5“</w:t>
            </w: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6B8" w:rsidTr="008D0916">
        <w:tc>
          <w:tcPr>
            <w:tcW w:w="2122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1666B8" w:rsidRDefault="001666B8" w:rsidP="00B44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6B8" w:rsidRPr="00377B93" w:rsidRDefault="001666B8" w:rsidP="001666B8">
      <w:pPr>
        <w:rPr>
          <w:rFonts w:ascii="Times New Roman" w:hAnsi="Times New Roman" w:cs="Times New Roman"/>
          <w:sz w:val="24"/>
          <w:szCs w:val="24"/>
        </w:rPr>
      </w:pPr>
    </w:p>
    <w:p w:rsidR="0037100F" w:rsidRDefault="0037100F"/>
    <w:sectPr w:rsidR="003710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5FCB">
      <w:pPr>
        <w:spacing w:after="0" w:line="240" w:lineRule="auto"/>
      </w:pPr>
      <w:r>
        <w:separator/>
      </w:r>
    </w:p>
  </w:endnote>
  <w:endnote w:type="continuationSeparator" w:id="0">
    <w:p w:rsidR="00000000" w:rsidRDefault="00B6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22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21D6" w:rsidRDefault="001666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F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B21D6" w:rsidRDefault="00B65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5FCB">
      <w:pPr>
        <w:spacing w:after="0" w:line="240" w:lineRule="auto"/>
      </w:pPr>
      <w:r>
        <w:separator/>
      </w:r>
    </w:p>
  </w:footnote>
  <w:footnote w:type="continuationSeparator" w:id="0">
    <w:p w:rsidR="00000000" w:rsidRDefault="00B65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65343"/>
    <w:multiLevelType w:val="hybridMultilevel"/>
    <w:tmpl w:val="F656ED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7D0D"/>
    <w:multiLevelType w:val="hybridMultilevel"/>
    <w:tmpl w:val="AF086EE6"/>
    <w:lvl w:ilvl="0" w:tplc="20F4B88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77DB"/>
    <w:multiLevelType w:val="hybridMultilevel"/>
    <w:tmpl w:val="F52EB06A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4FF9"/>
    <w:multiLevelType w:val="hybridMultilevel"/>
    <w:tmpl w:val="6EAE6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B8"/>
    <w:rsid w:val="001666B8"/>
    <w:rsid w:val="0037100F"/>
    <w:rsid w:val="008D0916"/>
    <w:rsid w:val="00B6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3707F-4451-4CF5-B1DD-3D3A8A8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6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B8"/>
    <w:pPr>
      <w:ind w:left="720"/>
      <w:contextualSpacing/>
    </w:pPr>
  </w:style>
  <w:style w:type="table" w:styleId="TableGrid">
    <w:name w:val="Table Grid"/>
    <w:basedOn w:val="TableNormal"/>
    <w:uiPriority w:val="59"/>
    <w:rsid w:val="0016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6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6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27F33C35</Template>
  <TotalTime>0</TotalTime>
  <Pages>4</Pages>
  <Words>654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Mäe</dc:creator>
  <cp:keywords/>
  <dc:description/>
  <cp:lastModifiedBy>Anne Mäe</cp:lastModifiedBy>
  <cp:revision>2</cp:revision>
  <dcterms:created xsi:type="dcterms:W3CDTF">2017-04-26T10:48:00Z</dcterms:created>
  <dcterms:modified xsi:type="dcterms:W3CDTF">2017-04-26T10:48:00Z</dcterms:modified>
</cp:coreProperties>
</file>